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3FA50" w14:textId="02C6A019" w:rsidR="007B1498" w:rsidRPr="00500BFB" w:rsidRDefault="007B1498" w:rsidP="007B1498">
      <w:pPr>
        <w:jc w:val="center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color w:val="0000CC"/>
          <w:sz w:val="32"/>
          <w:szCs w:val="32"/>
        </w:rPr>
        <w:t xml:space="preserve">Obecní úřad </w:t>
      </w:r>
      <w:r w:rsidR="00656A7C">
        <w:rPr>
          <w:rFonts w:asciiTheme="minorHAnsi" w:hAnsiTheme="minorHAnsi" w:cstheme="minorHAnsi"/>
          <w:color w:val="0000CC"/>
          <w:sz w:val="32"/>
          <w:szCs w:val="32"/>
        </w:rPr>
        <w:t>Příkrý</w:t>
      </w:r>
    </w:p>
    <w:p w14:paraId="1896987F" w14:textId="118BBB9A" w:rsidR="007B1498" w:rsidRPr="00500BFB" w:rsidRDefault="007B1498" w:rsidP="007B1498">
      <w:pPr>
        <w:jc w:val="both"/>
        <w:rPr>
          <w:rFonts w:asciiTheme="minorHAnsi" w:hAnsiTheme="minorHAnsi" w:cstheme="minorHAnsi"/>
          <w:sz w:val="28"/>
          <w:szCs w:val="28"/>
        </w:rPr>
      </w:pPr>
      <w:r w:rsidRPr="00500BFB">
        <w:rPr>
          <w:rFonts w:asciiTheme="minorHAnsi" w:hAnsiTheme="minorHAnsi" w:cstheme="minorHAnsi"/>
          <w:sz w:val="28"/>
          <w:szCs w:val="28"/>
        </w:rPr>
        <w:sym w:font="Wingdings" w:char="F02A"/>
      </w:r>
      <w:r w:rsidRPr="00500BFB">
        <w:rPr>
          <w:rFonts w:asciiTheme="minorHAnsi" w:hAnsiTheme="minorHAnsi" w:cstheme="minorHAnsi"/>
          <w:sz w:val="28"/>
          <w:szCs w:val="28"/>
        </w:rPr>
        <w:t xml:space="preserve"> </w:t>
      </w:r>
      <w:r w:rsidR="00656A7C">
        <w:rPr>
          <w:rFonts w:asciiTheme="minorHAnsi" w:hAnsiTheme="minorHAnsi" w:cstheme="minorHAnsi"/>
        </w:rPr>
        <w:t>Příkrý 70, 513 01</w:t>
      </w:r>
    </w:p>
    <w:p w14:paraId="6464F3E9" w14:textId="77777777" w:rsidR="007B1498" w:rsidRPr="005C681B" w:rsidRDefault="007B1498" w:rsidP="007B1498">
      <w:pPr>
        <w:pBdr>
          <w:top w:val="single" w:sz="6" w:space="1" w:color="auto"/>
        </w:pBdr>
        <w:jc w:val="both"/>
        <w:rPr>
          <w:sz w:val="6"/>
          <w:szCs w:val="6"/>
        </w:rPr>
      </w:pPr>
    </w:p>
    <w:p w14:paraId="0FEE1F31" w14:textId="77777777" w:rsidR="007B1498" w:rsidRPr="005723E2" w:rsidRDefault="007B1498" w:rsidP="007B1498">
      <w:pPr>
        <w:pStyle w:val="text"/>
        <w:spacing w:after="0"/>
        <w:ind w:firstLine="0"/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  <w:r w:rsidRPr="005723E2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D2F63B5" w14:textId="77777777" w:rsidR="007B1498" w:rsidRDefault="007B1498" w:rsidP="007B1498">
      <w:pPr>
        <w:pStyle w:val="text"/>
        <w:spacing w:after="0"/>
        <w:ind w:firstLine="0"/>
        <w:jc w:val="center"/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4267"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době a místě konání voleb </w:t>
      </w:r>
    </w:p>
    <w:p w14:paraId="5E10E67A" w14:textId="77777777" w:rsidR="007B1498" w:rsidRPr="00B44EA9" w:rsidRDefault="007B1498" w:rsidP="007B1498">
      <w:pPr>
        <w:pStyle w:val="text"/>
        <w:spacing w:after="0"/>
        <w:ind w:left="360" w:firstLine="0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9C4267"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>
        <w:rPr>
          <w:rFonts w:asciiTheme="minorHAnsi" w:hAnsiTheme="minorHAnsi" w:cstheme="minorHAnsi"/>
          <w:b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Zastupitelstva Libereckého kraje a do Senátu Parlamentu ČR</w:t>
      </w:r>
    </w:p>
    <w:p w14:paraId="4966BA59" w14:textId="77777777" w:rsidR="007B1498" w:rsidRPr="007B55E4" w:rsidRDefault="007B1498" w:rsidP="007B1498">
      <w:pPr>
        <w:pStyle w:val="text"/>
        <w:spacing w:after="0"/>
        <w:ind w:left="360" w:firstLine="0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14:paraId="0507D4FB" w14:textId="3E67BC82" w:rsidR="007B1498" w:rsidRPr="007B55E4" w:rsidRDefault="00656A7C" w:rsidP="007B1498">
      <w:pPr>
        <w:pStyle w:val="Zkladntext"/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656A7C">
        <w:rPr>
          <w:rFonts w:asciiTheme="minorHAnsi" w:hAnsiTheme="minorHAnsi" w:cstheme="minorHAnsi"/>
          <w:sz w:val="23"/>
          <w:szCs w:val="23"/>
        </w:rPr>
        <w:t>Starosta obce</w:t>
      </w:r>
      <w:r w:rsidR="007B1498" w:rsidRPr="00656A7C">
        <w:rPr>
          <w:rFonts w:asciiTheme="minorHAnsi" w:hAnsiTheme="minorHAnsi" w:cstheme="minorHAnsi"/>
          <w:sz w:val="23"/>
          <w:szCs w:val="23"/>
        </w:rPr>
        <w:t xml:space="preserve"> p</w:t>
      </w:r>
      <w:r w:rsidR="007B1498" w:rsidRPr="007B55E4">
        <w:rPr>
          <w:rFonts w:asciiTheme="minorHAnsi" w:hAnsiTheme="minorHAnsi" w:cstheme="minorHAnsi"/>
          <w:sz w:val="23"/>
          <w:szCs w:val="23"/>
        </w:rPr>
        <w:t xml:space="preserve">odle § 15 odst. 1 písm. a) a § 27 zák. č. 130/2000 Sb., o volbách do zastupitelstev krajů a o změně některých zákonů, ve znění pozdějších předpisů </w:t>
      </w:r>
      <w:r w:rsidR="007B1498" w:rsidRPr="007B55E4">
        <w:rPr>
          <w:rFonts w:asciiTheme="minorHAnsi" w:hAnsiTheme="minorHAnsi" w:cstheme="minorHAnsi"/>
          <w:i/>
          <w:sz w:val="23"/>
          <w:szCs w:val="23"/>
        </w:rPr>
        <w:t xml:space="preserve">(dále jen „zák. o volbách do ZK“) </w:t>
      </w:r>
      <w:r w:rsidR="007B1498" w:rsidRPr="007B55E4">
        <w:rPr>
          <w:rFonts w:asciiTheme="minorHAnsi" w:hAnsiTheme="minorHAnsi" w:cstheme="minorHAnsi"/>
          <w:iCs/>
          <w:sz w:val="23"/>
          <w:szCs w:val="23"/>
        </w:rPr>
        <w:t xml:space="preserve">a podle § 14c odst. 1 písm. a) a § 15 zák. č. </w:t>
      </w:r>
      <w:r w:rsidR="007B1498" w:rsidRPr="007B55E4">
        <w:rPr>
          <w:rFonts w:asciiTheme="minorHAnsi" w:hAnsiTheme="minorHAnsi" w:cstheme="minorHAnsi"/>
          <w:sz w:val="23"/>
          <w:szCs w:val="23"/>
        </w:rPr>
        <w:t>247/1995 Sb., o volbách do Parlamentu České republiky a o změně a doplnění některých dalších zákonů, ve znění pozdějších předpisů, zveřejněním v místě obvyklým</w:t>
      </w:r>
    </w:p>
    <w:p w14:paraId="18826333" w14:textId="77777777" w:rsidR="007B1498" w:rsidRDefault="007B1498" w:rsidP="007B149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oznamuje:</w:t>
      </w:r>
    </w:p>
    <w:p w14:paraId="5D244FFA" w14:textId="77777777" w:rsidR="007B1498" w:rsidRPr="004273D8" w:rsidRDefault="007B1498" w:rsidP="007B1498">
      <w:pPr>
        <w:jc w:val="center"/>
        <w:rPr>
          <w:rFonts w:ascii="Arial Black" w:hAnsi="Arial Black"/>
          <w:sz w:val="12"/>
          <w:szCs w:val="12"/>
        </w:rPr>
      </w:pPr>
    </w:p>
    <w:p w14:paraId="551D095A" w14:textId="77777777" w:rsidR="007B1498" w:rsidRPr="009C4267" w:rsidRDefault="007B1498" w:rsidP="007B1498">
      <w:pPr>
        <w:pStyle w:val="Zkladntex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 xml:space="preserve">Volby do </w:t>
      </w:r>
      <w:r>
        <w:rPr>
          <w:rFonts w:asciiTheme="minorHAnsi" w:hAnsiTheme="minorHAnsi" w:cstheme="minorHAnsi"/>
        </w:rPr>
        <w:t>Zastupitelstva Libereckého kraje</w:t>
      </w:r>
      <w:r w:rsidRPr="009C4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volby do Senátu Parlamentu ČR </w:t>
      </w:r>
      <w:r w:rsidRPr="009C4267">
        <w:rPr>
          <w:rFonts w:asciiTheme="minorHAnsi" w:hAnsiTheme="minorHAnsi" w:cstheme="minorHAnsi"/>
        </w:rPr>
        <w:t>se uskuteční:</w:t>
      </w:r>
    </w:p>
    <w:p w14:paraId="55FCB23D" w14:textId="77777777" w:rsidR="007B1498" w:rsidRPr="009C4267" w:rsidRDefault="007B1498" w:rsidP="007B1498">
      <w:pPr>
        <w:ind w:left="1560"/>
        <w:rPr>
          <w:rFonts w:asciiTheme="minorHAnsi" w:hAnsiTheme="minorHAnsi" w:cstheme="minorHAnsi"/>
          <w:color w:val="000000"/>
        </w:rPr>
      </w:pPr>
      <w:r w:rsidRPr="009C4267">
        <w:rPr>
          <w:rFonts w:asciiTheme="minorHAnsi" w:hAnsiTheme="minorHAnsi" w:cstheme="minorHAnsi"/>
          <w:b/>
          <w:bCs/>
        </w:rPr>
        <w:t xml:space="preserve">v pátek </w:t>
      </w:r>
      <w:r w:rsidRPr="009C4267">
        <w:rPr>
          <w:rFonts w:asciiTheme="minorHAnsi" w:hAnsiTheme="minorHAnsi" w:cstheme="minorHAnsi"/>
          <w:b/>
          <w:bCs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</w:rPr>
        <w:t>20</w:t>
      </w:r>
      <w:r w:rsidRPr="005255C6">
        <w:rPr>
          <w:rFonts w:asciiTheme="minorHAnsi" w:hAnsiTheme="minorHAnsi" w:cstheme="minorHAnsi"/>
          <w:b/>
          <w:bCs/>
          <w:color w:val="000000"/>
        </w:rPr>
        <w:t>. září</w:t>
      </w:r>
      <w:r w:rsidRPr="009C4267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Pr="009C4267">
        <w:rPr>
          <w:rFonts w:asciiTheme="minorHAnsi" w:hAnsiTheme="minorHAnsi" w:cstheme="minorHAnsi"/>
          <w:color w:val="000000"/>
        </w:rPr>
        <w:t xml:space="preserve"> </w:t>
      </w:r>
      <w:r w:rsidRPr="009C4267">
        <w:rPr>
          <w:rFonts w:asciiTheme="minorHAnsi" w:hAnsiTheme="minorHAnsi" w:cstheme="minorHAnsi"/>
          <w:color w:val="000000"/>
        </w:rPr>
        <w:tab/>
        <w:t>od 14.00 hodin do 22.00 hodin a</w:t>
      </w:r>
    </w:p>
    <w:p w14:paraId="5A4EA141" w14:textId="77777777" w:rsidR="007B1498" w:rsidRDefault="007B1498" w:rsidP="007B1498">
      <w:pPr>
        <w:ind w:left="1560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  <w:b/>
          <w:bCs/>
          <w:color w:val="000000"/>
        </w:rPr>
        <w:t xml:space="preserve">v sobotu </w:t>
      </w:r>
      <w:r w:rsidRPr="009C4267">
        <w:rPr>
          <w:rFonts w:asciiTheme="minorHAnsi" w:hAnsiTheme="minorHAnsi" w:cstheme="minorHAnsi"/>
          <w:b/>
          <w:bCs/>
          <w:color w:val="000000"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  <w:color w:val="000000"/>
        </w:rPr>
        <w:t>21. září</w:t>
      </w:r>
      <w:r w:rsidRPr="009C4267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Pr="009C4267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ab/>
        <w:t>od   8.00 hodin do 14.00 hodin</w:t>
      </w:r>
      <w:r>
        <w:rPr>
          <w:rFonts w:asciiTheme="minorHAnsi" w:hAnsiTheme="minorHAnsi" w:cstheme="minorHAnsi"/>
        </w:rPr>
        <w:t>;</w:t>
      </w:r>
    </w:p>
    <w:p w14:paraId="62DD3AB6" w14:textId="77777777" w:rsidR="007B1498" w:rsidRDefault="007B1498" w:rsidP="007B1498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případné druhé kolo voleb do Senátu Parlamentu ČR se uskuteční:</w:t>
      </w:r>
    </w:p>
    <w:p w14:paraId="5C22515A" w14:textId="77777777" w:rsidR="007B1498" w:rsidRPr="009C4267" w:rsidRDefault="007B1498" w:rsidP="007B1498">
      <w:pPr>
        <w:ind w:left="1560"/>
        <w:rPr>
          <w:rFonts w:asciiTheme="minorHAnsi" w:hAnsiTheme="minorHAnsi" w:cstheme="minorHAnsi"/>
          <w:color w:val="000000"/>
        </w:rPr>
      </w:pPr>
      <w:r w:rsidRPr="009C4267">
        <w:rPr>
          <w:rFonts w:asciiTheme="minorHAnsi" w:hAnsiTheme="minorHAnsi" w:cstheme="minorHAnsi"/>
          <w:b/>
          <w:bCs/>
        </w:rPr>
        <w:t xml:space="preserve">v pátek </w:t>
      </w:r>
      <w:r w:rsidRPr="009C4267">
        <w:rPr>
          <w:rFonts w:asciiTheme="minorHAnsi" w:hAnsiTheme="minorHAnsi" w:cstheme="minorHAnsi"/>
          <w:b/>
          <w:bCs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</w:rPr>
        <w:t>27</w:t>
      </w:r>
      <w:r w:rsidRPr="005255C6">
        <w:rPr>
          <w:rFonts w:asciiTheme="minorHAnsi" w:hAnsiTheme="minorHAnsi" w:cstheme="minorHAnsi"/>
          <w:b/>
          <w:bCs/>
          <w:color w:val="000000"/>
        </w:rPr>
        <w:t>. září</w:t>
      </w:r>
      <w:r w:rsidRPr="009C4267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Pr="009C4267">
        <w:rPr>
          <w:rFonts w:asciiTheme="minorHAnsi" w:hAnsiTheme="minorHAnsi" w:cstheme="minorHAnsi"/>
          <w:color w:val="000000"/>
        </w:rPr>
        <w:t xml:space="preserve"> </w:t>
      </w:r>
      <w:r w:rsidRPr="009C4267">
        <w:rPr>
          <w:rFonts w:asciiTheme="minorHAnsi" w:hAnsiTheme="minorHAnsi" w:cstheme="minorHAnsi"/>
          <w:color w:val="000000"/>
        </w:rPr>
        <w:tab/>
        <w:t>od 14.00 hodin do 22.00 hodin a</w:t>
      </w:r>
    </w:p>
    <w:p w14:paraId="2B97BF7D" w14:textId="77777777" w:rsidR="007B1498" w:rsidRDefault="007B1498" w:rsidP="007B1498">
      <w:pPr>
        <w:ind w:left="1560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  <w:b/>
          <w:bCs/>
          <w:color w:val="000000"/>
        </w:rPr>
        <w:t xml:space="preserve">v sobotu </w:t>
      </w:r>
      <w:r w:rsidRPr="009C4267">
        <w:rPr>
          <w:rFonts w:asciiTheme="minorHAnsi" w:hAnsiTheme="minorHAnsi" w:cstheme="minorHAnsi"/>
          <w:b/>
          <w:bCs/>
          <w:color w:val="000000"/>
        </w:rPr>
        <w:tab/>
        <w:t xml:space="preserve">dne </w:t>
      </w:r>
      <w:r w:rsidRPr="005255C6">
        <w:rPr>
          <w:rFonts w:asciiTheme="minorHAnsi" w:hAnsiTheme="minorHAnsi" w:cstheme="minorHAnsi"/>
          <w:b/>
          <w:bCs/>
          <w:color w:val="000000"/>
        </w:rPr>
        <w:t>28. září</w:t>
      </w:r>
      <w:r w:rsidRPr="009C4267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Pr="009C4267">
        <w:rPr>
          <w:rFonts w:asciiTheme="minorHAnsi" w:hAnsiTheme="minorHAnsi" w:cstheme="minorHAnsi"/>
        </w:rPr>
        <w:t xml:space="preserve"> </w:t>
      </w:r>
      <w:r w:rsidRPr="009C4267">
        <w:rPr>
          <w:rFonts w:asciiTheme="minorHAnsi" w:hAnsiTheme="minorHAnsi" w:cstheme="minorHAnsi"/>
        </w:rPr>
        <w:tab/>
        <w:t>od   8.00 hodin do 14.00 hodin</w:t>
      </w:r>
      <w:r>
        <w:rPr>
          <w:rFonts w:asciiTheme="minorHAnsi" w:hAnsiTheme="minorHAnsi" w:cstheme="minorHAnsi"/>
        </w:rPr>
        <w:t>;</w:t>
      </w:r>
    </w:p>
    <w:p w14:paraId="7799F76C" w14:textId="77777777" w:rsidR="007B1498" w:rsidRPr="009C4267" w:rsidRDefault="007B1498" w:rsidP="007B1498">
      <w:pPr>
        <w:numPr>
          <w:ilvl w:val="0"/>
          <w:numId w:val="1"/>
        </w:numPr>
        <w:spacing w:before="200"/>
        <w:jc w:val="both"/>
        <w:rPr>
          <w:rFonts w:asciiTheme="minorHAnsi" w:hAnsiTheme="minorHAnsi" w:cstheme="minorHAnsi"/>
          <w:b/>
          <w:bCs/>
        </w:rPr>
      </w:pPr>
      <w:r w:rsidRPr="009C4267">
        <w:rPr>
          <w:rFonts w:asciiTheme="minorHAnsi" w:hAnsiTheme="minorHAnsi" w:cstheme="minorHAnsi"/>
          <w:b/>
          <w:bCs/>
        </w:rPr>
        <w:t xml:space="preserve">Místem konání voleb </w:t>
      </w:r>
    </w:p>
    <w:p w14:paraId="5B52F3E6" w14:textId="033DA58D" w:rsidR="00656A7C" w:rsidRPr="00656A7C" w:rsidRDefault="00656A7C" w:rsidP="00656A7C">
      <w:pPr>
        <w:pStyle w:val="Odstavecseseznamem"/>
        <w:autoSpaceDE w:val="0"/>
        <w:autoSpaceDN w:val="0"/>
        <w:ind w:left="567"/>
        <w:jc w:val="both"/>
        <w:rPr>
          <w:b/>
        </w:rPr>
      </w:pPr>
      <w:r>
        <w:t xml:space="preserve">  -</w:t>
      </w:r>
      <w:r w:rsidRPr="00395E3E">
        <w:t xml:space="preserve"> </w:t>
      </w:r>
      <w:r w:rsidRPr="00656A7C">
        <w:rPr>
          <w:b/>
        </w:rPr>
        <w:t>je volební místnost - zasedací místnost Obecního úřadu Příkrý, Příkrý 70, 513 01</w:t>
      </w:r>
    </w:p>
    <w:p w14:paraId="44101BDE" w14:textId="1EAB83AF" w:rsidR="00656A7C" w:rsidRDefault="00656A7C" w:rsidP="00656A7C">
      <w:pPr>
        <w:pStyle w:val="Odstavecseseznamem"/>
        <w:autoSpaceDE w:val="0"/>
        <w:autoSpaceDN w:val="0"/>
        <w:ind w:left="567"/>
        <w:jc w:val="both"/>
      </w:pPr>
      <w:r>
        <w:rPr>
          <w:b/>
        </w:rPr>
        <w:t xml:space="preserve"> </w:t>
      </w:r>
      <w:r w:rsidRPr="00656A7C">
        <w:rPr>
          <w:b/>
        </w:rPr>
        <w:t xml:space="preserve"> </w:t>
      </w:r>
      <w:r w:rsidRPr="003C65F8">
        <w:t xml:space="preserve">- v pátek </w:t>
      </w:r>
      <w:proofErr w:type="gramStart"/>
      <w:r>
        <w:t>20</w:t>
      </w:r>
      <w:r w:rsidRPr="003C65F8">
        <w:t>.</w:t>
      </w:r>
      <w:r>
        <w:t>září</w:t>
      </w:r>
      <w:proofErr w:type="gramEnd"/>
      <w:r w:rsidRPr="003C65F8">
        <w:t xml:space="preserve"> od 18:00 do 20:00 bude možno odvolit do přenosné urny </w:t>
      </w:r>
      <w:r w:rsidRPr="003C65F8">
        <w:br/>
        <w:t xml:space="preserve">      v klubovně Pod Lípou</w:t>
      </w:r>
      <w:r>
        <w:t xml:space="preserve"> ve </w:t>
      </w:r>
      <w:proofErr w:type="spellStart"/>
      <w:r>
        <w:t>Škodějově</w:t>
      </w:r>
      <w:proofErr w:type="spellEnd"/>
    </w:p>
    <w:p w14:paraId="0FF91542" w14:textId="77777777" w:rsidR="007B1498" w:rsidRPr="00B44EA9" w:rsidRDefault="007B1498" w:rsidP="007B1498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14:paraId="61B146FD" w14:textId="77777777" w:rsidR="007B1498" w:rsidRPr="002C2AAE" w:rsidRDefault="007B1498" w:rsidP="007B1498">
      <w:pPr>
        <w:pStyle w:val="Odstavecseseznamem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2C2AAE">
        <w:rPr>
          <w:rFonts w:asciiTheme="minorHAnsi" w:hAnsiTheme="minorHAnsi" w:cstheme="minorHAnsi"/>
          <w:b/>
          <w:bCs/>
          <w:u w:val="single"/>
        </w:rPr>
        <w:t>Pro volby do zastupitelstva kraje</w:t>
      </w:r>
      <w:r w:rsidRPr="002C2AAE">
        <w:rPr>
          <w:rFonts w:asciiTheme="minorHAnsi" w:hAnsiTheme="minorHAnsi" w:cstheme="minorHAnsi"/>
          <w:b/>
          <w:bCs/>
        </w:rPr>
        <w:t xml:space="preserve"> </w:t>
      </w:r>
      <w:r w:rsidRPr="002C2AAE">
        <w:rPr>
          <w:rFonts w:asciiTheme="minorHAnsi" w:hAnsiTheme="minorHAnsi" w:cstheme="minorHAnsi"/>
        </w:rPr>
        <w:t xml:space="preserve">bude voliči umožněno hlasování poté, kdy prokáže svoji totožnost a státní občanství České republiky </w:t>
      </w:r>
      <w:r w:rsidRPr="002C2AAE">
        <w:rPr>
          <w:rFonts w:asciiTheme="minorHAnsi" w:hAnsiTheme="minorHAnsi" w:cstheme="minorHAnsi"/>
          <w:i/>
          <w:iCs/>
          <w:sz w:val="22"/>
          <w:szCs w:val="22"/>
        </w:rPr>
        <w:t>(platným občanským průkazem nebo cestovním pasem České republiky)</w:t>
      </w:r>
      <w:r w:rsidRPr="002C2AAE">
        <w:rPr>
          <w:rFonts w:asciiTheme="minorHAnsi" w:hAnsiTheme="minorHAnsi" w:cstheme="minorHAnsi"/>
        </w:rPr>
        <w:t>.</w:t>
      </w:r>
    </w:p>
    <w:p w14:paraId="68FD32B9" w14:textId="77777777" w:rsidR="007B1498" w:rsidRPr="007B55E4" w:rsidRDefault="007B1498" w:rsidP="007B1498">
      <w:pPr>
        <w:autoSpaceDE w:val="0"/>
        <w:autoSpaceDN w:val="0"/>
        <w:jc w:val="both"/>
        <w:rPr>
          <w:b/>
          <w:bCs/>
          <w:sz w:val="6"/>
          <w:szCs w:val="6"/>
        </w:rPr>
      </w:pPr>
    </w:p>
    <w:p w14:paraId="548FC2BD" w14:textId="77777777" w:rsidR="007B1498" w:rsidRDefault="007B1498" w:rsidP="007B1498">
      <w:pPr>
        <w:autoSpaceDE w:val="0"/>
        <w:autoSpaceDN w:val="0"/>
        <w:ind w:left="567"/>
        <w:jc w:val="both"/>
        <w:rPr>
          <w:rFonts w:asciiTheme="minorHAnsi" w:hAnsiTheme="minorHAnsi" w:cstheme="minorHAnsi"/>
        </w:rPr>
      </w:pPr>
      <w:r w:rsidRPr="002C2AAE">
        <w:rPr>
          <w:rFonts w:asciiTheme="minorHAnsi" w:hAnsiTheme="minorHAnsi" w:cstheme="minorHAnsi"/>
          <w:b/>
          <w:bCs/>
          <w:u w:val="single"/>
        </w:rPr>
        <w:t>Pro volby do Senátu Parlamentu ČR</w:t>
      </w:r>
      <w:r w:rsidRPr="002C2AAE">
        <w:rPr>
          <w:rFonts w:asciiTheme="minorHAnsi" w:hAnsiTheme="minorHAnsi" w:cstheme="minorHAnsi"/>
          <w:b/>
          <w:bCs/>
        </w:rPr>
        <w:t xml:space="preserve"> </w:t>
      </w:r>
      <w:r w:rsidRPr="002C2AAE">
        <w:rPr>
          <w:rFonts w:asciiTheme="minorHAnsi" w:hAnsiTheme="minorHAnsi" w:cstheme="minorHAnsi"/>
        </w:rPr>
        <w:t xml:space="preserve">bude voliči umožněno hlasování poté, kdy prokáže </w:t>
      </w:r>
      <w:proofErr w:type="gramStart"/>
      <w:r w:rsidRPr="002C2AAE">
        <w:rPr>
          <w:rFonts w:asciiTheme="minorHAnsi" w:hAnsiTheme="minorHAnsi" w:cstheme="minorHAnsi"/>
        </w:rPr>
        <w:t>svou  totožnost</w:t>
      </w:r>
      <w:proofErr w:type="gramEnd"/>
      <w:r w:rsidRPr="002C2AAE">
        <w:rPr>
          <w:rFonts w:asciiTheme="minorHAnsi" w:hAnsiTheme="minorHAnsi" w:cstheme="minorHAnsi"/>
        </w:rPr>
        <w:t xml:space="preserve"> a státní občanství České republiky </w:t>
      </w:r>
      <w:bookmarkStart w:id="0" w:name="_Hlk101955269"/>
      <w:r w:rsidRPr="002C2AAE">
        <w:rPr>
          <w:rFonts w:asciiTheme="minorHAnsi" w:hAnsiTheme="minorHAnsi" w:cstheme="minorHAnsi"/>
          <w:i/>
          <w:iCs/>
          <w:sz w:val="22"/>
          <w:szCs w:val="22"/>
        </w:rPr>
        <w:t>(platným občanským průkazem, cestovním,       diplomatickým nebo služebním pasem České republiky anebo cestovním průkazem</w:t>
      </w:r>
      <w:bookmarkEnd w:id="0"/>
      <w:r w:rsidRPr="002C2AA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2C2AAE">
        <w:rPr>
          <w:rFonts w:asciiTheme="minorHAnsi" w:hAnsiTheme="minorHAnsi" w:cstheme="minorHAnsi"/>
        </w:rPr>
        <w:t xml:space="preserve">. </w:t>
      </w:r>
    </w:p>
    <w:p w14:paraId="2A2EBD34" w14:textId="77777777" w:rsidR="007B1498" w:rsidRDefault="007B1498" w:rsidP="007B1498">
      <w:pPr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Neprokáže-li uvedené skutečnosti stanovenými doklady, nebude mu hlasování umožněno.</w:t>
      </w:r>
    </w:p>
    <w:p w14:paraId="5E1D46FC" w14:textId="77777777" w:rsidR="007B1498" w:rsidRDefault="007B1498" w:rsidP="007B1498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Voliči budou dodány 3 dny přede dnem konání voleb hlasovací lístky. V den voleb volič může obdržet hlasovací lístky i ve </w:t>
      </w:r>
      <w:proofErr w:type="gramStart"/>
      <w:r>
        <w:rPr>
          <w:rFonts w:asciiTheme="minorHAnsi" w:hAnsiTheme="minorHAnsi" w:cstheme="minorHAnsi"/>
        </w:rPr>
        <w:t xml:space="preserve">volební </w:t>
      </w:r>
      <w:r w:rsidRPr="009C4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místnosti</w:t>
      </w:r>
      <w:proofErr w:type="gramEnd"/>
      <w:r>
        <w:rPr>
          <w:rFonts w:asciiTheme="minorHAnsi" w:hAnsiTheme="minorHAnsi" w:cstheme="minorHAnsi"/>
        </w:rPr>
        <w:t>.</w:t>
      </w:r>
    </w:p>
    <w:p w14:paraId="24391C3F" w14:textId="77777777" w:rsidR="007B1498" w:rsidRDefault="007B1498" w:rsidP="007B1498">
      <w:pPr>
        <w:spacing w:before="12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konání druhého kola voleb do Senátu se hlasovací lístky voličům předem nedoručují; hlasovací lístky pro druhé kolo volby do Senátu volič obdrží ve dnech voleb ve volební místnosti.</w:t>
      </w:r>
    </w:p>
    <w:p w14:paraId="5FB8B98B" w14:textId="77777777" w:rsidR="007B1498" w:rsidRDefault="007B1498" w:rsidP="007B1498">
      <w:pPr>
        <w:autoSpaceDE w:val="0"/>
        <w:autoSpaceDN w:val="0"/>
        <w:rPr>
          <w:rFonts w:asciiTheme="minorHAnsi" w:hAnsiTheme="minorHAnsi" w:cstheme="minorHAnsi"/>
        </w:rPr>
      </w:pPr>
    </w:p>
    <w:p w14:paraId="4CB3019B" w14:textId="77777777" w:rsidR="007B1498" w:rsidRDefault="007B1498" w:rsidP="007B1498">
      <w:pPr>
        <w:autoSpaceDE w:val="0"/>
        <w:autoSpaceDN w:val="0"/>
        <w:rPr>
          <w:rFonts w:asciiTheme="minorHAnsi" w:hAnsiTheme="minorHAnsi" w:cstheme="minorHAnsi"/>
        </w:rPr>
      </w:pPr>
    </w:p>
    <w:p w14:paraId="31938EF4" w14:textId="77777777" w:rsidR="00656A7C" w:rsidRDefault="00656A7C" w:rsidP="007B1498">
      <w:pPr>
        <w:autoSpaceDE w:val="0"/>
        <w:autoSpaceDN w:val="0"/>
        <w:rPr>
          <w:rFonts w:asciiTheme="minorHAnsi" w:hAnsiTheme="minorHAnsi" w:cstheme="minorHAnsi"/>
        </w:rPr>
      </w:pPr>
    </w:p>
    <w:p w14:paraId="04E0061A" w14:textId="77777777" w:rsidR="00656A7C" w:rsidRDefault="00656A7C" w:rsidP="007B1498">
      <w:pPr>
        <w:autoSpaceDE w:val="0"/>
        <w:autoSpaceDN w:val="0"/>
        <w:rPr>
          <w:rFonts w:asciiTheme="minorHAnsi" w:hAnsiTheme="minorHAnsi" w:cstheme="minorHAnsi"/>
        </w:rPr>
      </w:pPr>
    </w:p>
    <w:p w14:paraId="2156D6A8" w14:textId="77777777" w:rsidR="00656A7C" w:rsidRDefault="00656A7C" w:rsidP="007B1498">
      <w:pPr>
        <w:autoSpaceDE w:val="0"/>
        <w:autoSpaceDN w:val="0"/>
        <w:rPr>
          <w:rFonts w:asciiTheme="minorHAnsi" w:hAnsiTheme="minorHAnsi" w:cstheme="minorHAnsi"/>
        </w:rPr>
      </w:pPr>
    </w:p>
    <w:p w14:paraId="0A5177AC" w14:textId="77777777" w:rsidR="007B1498" w:rsidRDefault="007B1498" w:rsidP="007B1498">
      <w:pPr>
        <w:autoSpaceDE w:val="0"/>
        <w:autoSpaceDN w:val="0"/>
        <w:rPr>
          <w:rFonts w:asciiTheme="minorHAnsi" w:hAnsiTheme="minorHAnsi" w:cstheme="minorHAnsi"/>
        </w:rPr>
      </w:pPr>
      <w:r w:rsidRPr="00DB2A37">
        <w:rPr>
          <w:rFonts w:asciiTheme="minorHAnsi" w:hAnsiTheme="minorHAnsi" w:cstheme="minorHAnsi"/>
        </w:rPr>
        <w:t xml:space="preserve">   </w:t>
      </w:r>
      <w:r w:rsidRPr="00DB2A37">
        <w:rPr>
          <w:rFonts w:asciiTheme="minorHAnsi" w:hAnsiTheme="minorHAnsi" w:cstheme="minorHAnsi"/>
        </w:rPr>
        <w:tab/>
        <w:t xml:space="preserve">                </w:t>
      </w:r>
    </w:p>
    <w:p w14:paraId="33976E33" w14:textId="0B630C71" w:rsidR="007B1498" w:rsidRPr="009C4267" w:rsidRDefault="007B1498" w:rsidP="00656A7C">
      <w:pPr>
        <w:jc w:val="both"/>
        <w:rPr>
          <w:rFonts w:asciiTheme="minorHAnsi" w:hAnsiTheme="minorHAnsi" w:cstheme="minorHAnsi"/>
        </w:rPr>
      </w:pPr>
      <w:r w:rsidRPr="009C4267">
        <w:rPr>
          <w:rFonts w:asciiTheme="minorHAnsi" w:hAnsiTheme="minorHAnsi" w:cstheme="minorHAnsi"/>
        </w:rPr>
        <w:t>V</w:t>
      </w:r>
      <w:r w:rsidR="00656A7C">
        <w:rPr>
          <w:rFonts w:asciiTheme="minorHAnsi" w:hAnsiTheme="minorHAnsi" w:cstheme="minorHAnsi"/>
        </w:rPr>
        <w:t xml:space="preserve"> Příkrý dne </w:t>
      </w:r>
      <w:proofErr w:type="gramStart"/>
      <w:r w:rsidR="00656A7C">
        <w:rPr>
          <w:rFonts w:asciiTheme="minorHAnsi" w:hAnsiTheme="minorHAnsi" w:cstheme="minorHAnsi"/>
        </w:rPr>
        <w:t>4.9.2024</w:t>
      </w:r>
      <w:proofErr w:type="gramEnd"/>
      <w:r w:rsidR="00656A7C">
        <w:rPr>
          <w:rFonts w:asciiTheme="minorHAnsi" w:hAnsiTheme="minorHAnsi" w:cstheme="minorHAnsi"/>
        </w:rPr>
        <w:t xml:space="preserve">                                                                             Libor Novák, starosta</w:t>
      </w:r>
      <w:r w:rsidRPr="009C4267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         </w:t>
      </w:r>
      <w:r w:rsidRPr="009C4267">
        <w:rPr>
          <w:rFonts w:asciiTheme="minorHAnsi" w:hAnsiTheme="minorHAnsi" w:cstheme="minorHAnsi"/>
        </w:rPr>
        <w:t xml:space="preserve">   </w:t>
      </w:r>
    </w:p>
    <w:p w14:paraId="536B62FB" w14:textId="77777777" w:rsidR="007B1498" w:rsidRDefault="007B1498" w:rsidP="007B1498">
      <w:pPr>
        <w:jc w:val="both"/>
        <w:rPr>
          <w:rFonts w:asciiTheme="minorHAnsi" w:hAnsiTheme="minorHAnsi" w:cstheme="minorHAnsi"/>
          <w:b/>
          <w:bCs/>
          <w:caps/>
          <w:color w:val="FF0000"/>
          <w:sz w:val="6"/>
          <w:szCs w:val="6"/>
          <w:u w:val="single"/>
        </w:rPr>
      </w:pPr>
      <w:bookmarkStart w:id="1" w:name="_GoBack"/>
      <w:bookmarkEnd w:id="1"/>
    </w:p>
    <w:sectPr w:rsidR="007B1498" w:rsidSect="007B14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78FB"/>
    <w:multiLevelType w:val="hybridMultilevel"/>
    <w:tmpl w:val="6B5C07EE"/>
    <w:lvl w:ilvl="0" w:tplc="8A7E78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98"/>
    <w:rsid w:val="00656A7C"/>
    <w:rsid w:val="007B1498"/>
    <w:rsid w:val="007E17FA"/>
    <w:rsid w:val="00D157E3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9ADE"/>
  <w15:chartTrackingRefBased/>
  <w15:docId w15:val="{8368E0F5-C2DB-4A71-9152-829B863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4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B1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149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1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149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14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14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14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14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14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14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14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1498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1498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14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14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14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14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1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B1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B1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14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B14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149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14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149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1498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unhideWhenUsed/>
    <w:rsid w:val="007B1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149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ext">
    <w:name w:val="text"/>
    <w:basedOn w:val="Normln"/>
    <w:rsid w:val="007B1498"/>
    <w:pPr>
      <w:autoSpaceDE w:val="0"/>
      <w:autoSpaceDN w:val="0"/>
      <w:spacing w:after="120"/>
      <w:ind w:firstLine="709"/>
      <w:jc w:val="both"/>
    </w:pPr>
    <w:rPr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B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Prikry</cp:lastModifiedBy>
  <cp:revision>2</cp:revision>
  <dcterms:created xsi:type="dcterms:W3CDTF">2024-09-18T17:54:00Z</dcterms:created>
  <dcterms:modified xsi:type="dcterms:W3CDTF">2024-09-18T17:54:00Z</dcterms:modified>
</cp:coreProperties>
</file>